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BC56FA" w:rsidRDefault="00413472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>Enea Połaniec</w:t>
      </w:r>
      <w:r w:rsidR="000B4EF3" w:rsidRPr="00BC56FA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BC56FA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BC56FA">
        <w:rPr>
          <w:rFonts w:asciiTheme="minorHAnsi" w:hAnsiTheme="minorHAnsi" w:cs="Arial"/>
          <w:sz w:val="22"/>
          <w:szCs w:val="22"/>
        </w:rPr>
        <w:t xml:space="preserve">     </w:t>
      </w:r>
      <w:r w:rsidRPr="00BC56FA">
        <w:rPr>
          <w:rFonts w:asciiTheme="minorHAnsi" w:hAnsiTheme="minorHAnsi" w:cs="Arial"/>
          <w:sz w:val="22"/>
          <w:szCs w:val="22"/>
        </w:rPr>
        <w:t xml:space="preserve">            </w:t>
      </w:r>
      <w:r w:rsidR="00BC56FA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="003A78D9" w:rsidRPr="00BC56FA">
        <w:rPr>
          <w:rFonts w:asciiTheme="minorHAnsi" w:hAnsiTheme="minorHAnsi" w:cs="Arial"/>
          <w:sz w:val="22"/>
          <w:szCs w:val="22"/>
        </w:rPr>
        <w:t xml:space="preserve">Połaniec, dnia </w:t>
      </w:r>
      <w:r w:rsidR="00705D89">
        <w:rPr>
          <w:rFonts w:asciiTheme="minorHAnsi" w:hAnsiTheme="minorHAnsi" w:cs="Arial"/>
          <w:sz w:val="22"/>
          <w:szCs w:val="22"/>
        </w:rPr>
        <w:t>1</w:t>
      </w:r>
      <w:r w:rsidR="006227B8">
        <w:rPr>
          <w:rFonts w:asciiTheme="minorHAnsi" w:hAnsiTheme="minorHAnsi" w:cs="Arial"/>
          <w:sz w:val="22"/>
          <w:szCs w:val="22"/>
        </w:rPr>
        <w:t>7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705D89">
        <w:rPr>
          <w:rFonts w:asciiTheme="minorHAnsi" w:hAnsiTheme="minorHAnsi" w:cs="Arial"/>
          <w:sz w:val="22"/>
          <w:szCs w:val="22"/>
        </w:rPr>
        <w:t>wrześ</w:t>
      </w:r>
      <w:r w:rsidR="0061116C">
        <w:rPr>
          <w:rFonts w:asciiTheme="minorHAnsi" w:hAnsiTheme="minorHAnsi" w:cs="Arial"/>
          <w:sz w:val="22"/>
          <w:szCs w:val="22"/>
        </w:rPr>
        <w:t>ni</w:t>
      </w:r>
      <w:r w:rsidR="006B7128" w:rsidRPr="00BC56FA">
        <w:rPr>
          <w:rFonts w:asciiTheme="minorHAnsi" w:hAnsiTheme="minorHAnsi" w:cs="Arial"/>
          <w:sz w:val="22"/>
          <w:szCs w:val="22"/>
        </w:rPr>
        <w:t>a 201</w:t>
      </w:r>
      <w:r w:rsidRPr="00BC56FA">
        <w:rPr>
          <w:rFonts w:asciiTheme="minorHAnsi" w:hAnsiTheme="minorHAnsi" w:cs="Arial"/>
          <w:sz w:val="22"/>
          <w:szCs w:val="22"/>
        </w:rPr>
        <w:t>8</w:t>
      </w:r>
    </w:p>
    <w:p w:rsidR="000B4EF3" w:rsidRPr="00BC56FA" w:rsidRDefault="002C520E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Dział Inżynierii </w:t>
      </w:r>
      <w:r w:rsidR="0009758A" w:rsidRPr="00BC56FA">
        <w:rPr>
          <w:rFonts w:asciiTheme="minorHAnsi" w:hAnsiTheme="minorHAnsi" w:cs="Arial"/>
          <w:sz w:val="22"/>
          <w:szCs w:val="22"/>
        </w:rPr>
        <w:t>M</w:t>
      </w:r>
      <w:r w:rsidRPr="00BC56FA">
        <w:rPr>
          <w:rFonts w:asciiTheme="minorHAnsi" w:hAnsiTheme="minorHAnsi" w:cs="Arial"/>
          <w:sz w:val="22"/>
          <w:szCs w:val="22"/>
        </w:rPr>
        <w:t>aszyn</w:t>
      </w:r>
    </w:p>
    <w:p w:rsidR="000B4EF3" w:rsidRPr="00BC56FA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BC56FA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BC56FA" w:rsidRDefault="00AA4354">
      <w:pPr>
        <w:pStyle w:val="Nagwek3"/>
        <w:rPr>
          <w:rFonts w:asciiTheme="minorHAnsi" w:hAnsiTheme="minorHAnsi"/>
          <w:b/>
          <w:sz w:val="22"/>
          <w:szCs w:val="22"/>
        </w:rPr>
      </w:pPr>
      <w:r w:rsidRPr="00BC56FA">
        <w:rPr>
          <w:rFonts w:asciiTheme="minorHAnsi" w:hAnsiTheme="minorHAnsi"/>
          <w:b/>
          <w:sz w:val="22"/>
          <w:szCs w:val="22"/>
        </w:rPr>
        <w:t>ZAKRES PRAC DO WYKONANIA</w:t>
      </w:r>
    </w:p>
    <w:p w:rsidR="000B4EF3" w:rsidRPr="00BC56FA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BC56FA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dotyczy: </w:t>
      </w:r>
      <w:r w:rsidR="00FA79BF" w:rsidRPr="00BC56FA">
        <w:rPr>
          <w:rFonts w:asciiTheme="minorHAnsi" w:hAnsiTheme="minorHAnsi" w:cs="Arial"/>
          <w:b/>
          <w:sz w:val="22"/>
          <w:szCs w:val="22"/>
          <w:u w:val="single"/>
        </w:rPr>
        <w:t>wykonanie i</w:t>
      </w:r>
      <w:r w:rsidR="00FA79BF"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4C005B" w:rsidRPr="00BC56FA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dostawa </w:t>
      </w:r>
      <w:r w:rsidR="0061116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na magazyn </w:t>
      </w:r>
      <w:r w:rsidR="00705D89">
        <w:rPr>
          <w:rFonts w:asciiTheme="minorHAnsi" w:hAnsiTheme="minorHAnsi" w:cs="Arial"/>
          <w:b/>
          <w:bCs/>
          <w:sz w:val="22"/>
          <w:szCs w:val="22"/>
          <w:u w:val="single"/>
        </w:rPr>
        <w:t>elementów do rurociągów transportowych Dn250 suchego popiołu elektrofiltrów bloków 1-4 do zbiornika buforowego popiołu</w:t>
      </w:r>
      <w:r w:rsidR="0061116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dla Enea Połaniec S.A.</w:t>
      </w:r>
    </w:p>
    <w:p w:rsidR="000B4EF3" w:rsidRPr="00BC56FA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0B4EF3" w:rsidRPr="00BC56FA" w:rsidRDefault="000B4EF3">
      <w:pPr>
        <w:spacing w:line="312" w:lineRule="atLeast"/>
        <w:jc w:val="both"/>
        <w:rPr>
          <w:rFonts w:asciiTheme="minorHAnsi" w:hAnsiTheme="minorHAnsi" w:cs="Arial"/>
          <w:sz w:val="22"/>
          <w:szCs w:val="22"/>
        </w:rPr>
      </w:pPr>
    </w:p>
    <w:p w:rsidR="008D666A" w:rsidRPr="002A4289" w:rsidRDefault="000B4EF3" w:rsidP="002A4289">
      <w:pPr>
        <w:pStyle w:val="Akapitzlist"/>
        <w:numPr>
          <w:ilvl w:val="0"/>
          <w:numId w:val="50"/>
        </w:numPr>
        <w:spacing w:after="120"/>
        <w:ind w:left="397" w:hanging="397"/>
        <w:jc w:val="both"/>
        <w:rPr>
          <w:rFonts w:asciiTheme="minorHAnsi" w:hAnsiTheme="minorHAnsi" w:cs="Arial"/>
          <w:bCs/>
          <w:sz w:val="22"/>
          <w:szCs w:val="22"/>
        </w:rPr>
      </w:pPr>
      <w:r w:rsidRPr="008D666A">
        <w:rPr>
          <w:rFonts w:asciiTheme="minorHAnsi" w:hAnsiTheme="minorHAnsi" w:cs="Arial"/>
          <w:b/>
          <w:bCs/>
          <w:sz w:val="22"/>
          <w:szCs w:val="22"/>
        </w:rPr>
        <w:t xml:space="preserve">Zakres obejmuje wykonanie </w:t>
      </w:r>
      <w:r w:rsidR="0094189B" w:rsidRPr="008D666A">
        <w:rPr>
          <w:rFonts w:asciiTheme="minorHAnsi" w:hAnsiTheme="minorHAnsi" w:cs="Arial"/>
          <w:b/>
          <w:bCs/>
          <w:sz w:val="22"/>
          <w:szCs w:val="22"/>
        </w:rPr>
        <w:t>oraz</w:t>
      </w:r>
      <w:r w:rsidR="00B81350" w:rsidRPr="008D666A">
        <w:rPr>
          <w:rFonts w:asciiTheme="minorHAnsi" w:hAnsiTheme="minorHAnsi" w:cs="Arial"/>
          <w:b/>
          <w:bCs/>
          <w:sz w:val="22"/>
          <w:szCs w:val="22"/>
        </w:rPr>
        <w:t xml:space="preserve"> dostawę </w:t>
      </w:r>
      <w:r w:rsidRPr="008D666A">
        <w:rPr>
          <w:rFonts w:asciiTheme="minorHAnsi" w:hAnsiTheme="minorHAnsi" w:cs="Arial"/>
          <w:b/>
          <w:bCs/>
          <w:sz w:val="22"/>
          <w:szCs w:val="22"/>
        </w:rPr>
        <w:t xml:space="preserve">następujących </w:t>
      </w:r>
      <w:r w:rsidR="008D666A" w:rsidRPr="008D666A">
        <w:rPr>
          <w:rFonts w:asciiTheme="minorHAnsi" w:hAnsiTheme="minorHAnsi" w:cs="Arial"/>
          <w:b/>
          <w:bCs/>
          <w:sz w:val="22"/>
          <w:szCs w:val="22"/>
        </w:rPr>
        <w:t>elementów do rurociągów transportowych Dn250 suchego popiołu elektrofiltrów bloków 1-4 do zbiornika buforowego</w:t>
      </w:r>
      <w:r w:rsidRPr="008D666A">
        <w:rPr>
          <w:rFonts w:asciiTheme="minorHAnsi" w:hAnsiTheme="minorHAnsi" w:cs="Arial"/>
          <w:bCs/>
          <w:sz w:val="22"/>
          <w:szCs w:val="22"/>
        </w:rPr>
        <w:t>:</w:t>
      </w:r>
    </w:p>
    <w:p w:rsidR="002D642B" w:rsidRDefault="00B84A72" w:rsidP="002A4289">
      <w:pPr>
        <w:numPr>
          <w:ilvl w:val="0"/>
          <w:numId w:val="16"/>
        </w:numPr>
        <w:spacing w:line="312" w:lineRule="atLeast"/>
        <w:ind w:left="754" w:hanging="357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B84A72">
        <w:rPr>
          <w:rFonts w:asciiTheme="minorHAnsi" w:hAnsiTheme="minorHAnsi" w:cs="Arial"/>
          <w:bCs/>
          <w:sz w:val="22"/>
          <w:szCs w:val="22"/>
        </w:rPr>
        <w:t>PROSTKA Dn250, L=1000MM Z WYKŁ. KORUND. Z KOŁNIERZ. STAŁYMI</w:t>
      </w:r>
      <w:r w:rsidR="00023CF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23CF5" w:rsidRPr="00023CF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F1BCC" w:rsidRPr="00023CF5">
        <w:rPr>
          <w:rFonts w:asciiTheme="minorHAnsi" w:hAnsiTheme="minorHAnsi" w:cs="Arial"/>
          <w:bCs/>
          <w:color w:val="000000"/>
          <w:sz w:val="22"/>
          <w:szCs w:val="22"/>
        </w:rPr>
        <w:t xml:space="preserve">–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4</w:t>
      </w:r>
      <w:r w:rsidR="00CF1BCC" w:rsidRPr="00023CF5">
        <w:rPr>
          <w:rFonts w:asciiTheme="minorHAnsi" w:hAnsiTheme="minorHAnsi" w:cs="Arial"/>
          <w:bCs/>
          <w:color w:val="000000"/>
          <w:sz w:val="22"/>
          <w:szCs w:val="22"/>
        </w:rPr>
        <w:t xml:space="preserve"> sztuk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i</w:t>
      </w:r>
      <w:r w:rsidR="008C098F" w:rsidRPr="00023CF5">
        <w:rPr>
          <w:rFonts w:asciiTheme="minorHAnsi" w:hAnsiTheme="minorHAnsi" w:cs="Arial"/>
          <w:bCs/>
          <w:color w:val="000000"/>
          <w:sz w:val="22"/>
          <w:szCs w:val="22"/>
        </w:rPr>
        <w:t>.</w:t>
      </w:r>
      <w:r w:rsidR="00B22213" w:rsidRPr="00023CF5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:rsidR="00B84A72" w:rsidRPr="00023CF5" w:rsidRDefault="00B84A72" w:rsidP="002A4289">
      <w:pPr>
        <w:numPr>
          <w:ilvl w:val="0"/>
          <w:numId w:val="16"/>
        </w:numPr>
        <w:spacing w:line="312" w:lineRule="atLeast"/>
        <w:ind w:left="754" w:hanging="357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B84A72">
        <w:rPr>
          <w:rFonts w:asciiTheme="minorHAnsi" w:hAnsiTheme="minorHAnsi" w:cs="Arial"/>
          <w:bCs/>
          <w:color w:val="000000"/>
          <w:sz w:val="22"/>
          <w:szCs w:val="22"/>
        </w:rPr>
        <w:t xml:space="preserve">ŁUK Dn250, KĄT </w:t>
      </w:r>
      <w:r w:rsidR="00BA7478">
        <w:rPr>
          <w:rFonts w:asciiTheme="minorHAnsi" w:hAnsiTheme="minorHAnsi" w:cs="Arial"/>
          <w:bCs/>
          <w:color w:val="000000"/>
          <w:sz w:val="22"/>
          <w:szCs w:val="22"/>
        </w:rPr>
        <w:t xml:space="preserve">OKOŁO </w:t>
      </w:r>
      <w:r w:rsidRPr="00B84A72">
        <w:rPr>
          <w:rFonts w:asciiTheme="minorHAnsi" w:hAnsiTheme="minorHAnsi" w:cs="Arial"/>
          <w:bCs/>
          <w:color w:val="000000"/>
          <w:sz w:val="22"/>
          <w:szCs w:val="22"/>
        </w:rPr>
        <w:t>35-45 ST. Z WYKŁ. KORUND. Z KOŁNIERZ. LUŹNYMI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– 4 sztuki.</w:t>
      </w:r>
    </w:p>
    <w:p w:rsidR="00CF1BCC" w:rsidRPr="00023CF5" w:rsidRDefault="00FB7FD5" w:rsidP="002A4289">
      <w:pPr>
        <w:numPr>
          <w:ilvl w:val="0"/>
          <w:numId w:val="16"/>
        </w:numPr>
        <w:spacing w:line="312" w:lineRule="atLeast"/>
        <w:ind w:left="754" w:hanging="357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FB7FD5">
        <w:rPr>
          <w:rFonts w:asciiTheme="minorHAnsi" w:hAnsiTheme="minorHAnsi" w:cs="Arial"/>
          <w:bCs/>
          <w:sz w:val="22"/>
          <w:szCs w:val="22"/>
        </w:rPr>
        <w:t>KOŁNIERZ MONT</w:t>
      </w:r>
      <w:r w:rsidR="00BA7478">
        <w:rPr>
          <w:rFonts w:asciiTheme="minorHAnsi" w:hAnsiTheme="minorHAnsi" w:cs="Arial"/>
          <w:bCs/>
          <w:sz w:val="22"/>
          <w:szCs w:val="22"/>
        </w:rPr>
        <w:t>AŻOWY</w:t>
      </w:r>
      <w:r w:rsidRPr="00FB7FD5">
        <w:rPr>
          <w:rFonts w:asciiTheme="minorHAnsi" w:hAnsiTheme="minorHAnsi" w:cs="Arial"/>
          <w:bCs/>
          <w:sz w:val="22"/>
          <w:szCs w:val="22"/>
        </w:rPr>
        <w:t xml:space="preserve"> Pn10 DLA PROSTKI Dn250, Z WYKŁ. KORUND </w:t>
      </w:r>
      <w:r w:rsidR="00CF1BCC" w:rsidRPr="00023CF5">
        <w:rPr>
          <w:rFonts w:asciiTheme="minorHAnsi" w:hAnsiTheme="minorHAnsi" w:cs="Arial"/>
          <w:bCs/>
          <w:color w:val="000000"/>
          <w:sz w:val="22"/>
          <w:szCs w:val="22"/>
        </w:rPr>
        <w:t xml:space="preserve">–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4</w:t>
      </w:r>
      <w:r w:rsidR="00CF1BCC" w:rsidRPr="00023CF5">
        <w:rPr>
          <w:rFonts w:asciiTheme="minorHAnsi" w:hAnsiTheme="minorHAnsi" w:cs="Arial"/>
          <w:bCs/>
          <w:color w:val="000000"/>
          <w:sz w:val="22"/>
          <w:szCs w:val="22"/>
        </w:rPr>
        <w:t xml:space="preserve"> sztuki.</w:t>
      </w:r>
    </w:p>
    <w:p w:rsidR="000B4EF3" w:rsidRPr="00BC56FA" w:rsidRDefault="000B4EF3" w:rsidP="00B22213">
      <w:pPr>
        <w:tabs>
          <w:tab w:val="num" w:pos="284"/>
        </w:tabs>
        <w:spacing w:line="312" w:lineRule="atLeast"/>
        <w:ind w:left="284" w:hanging="615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AA4354" w:rsidRPr="00CF1BCC" w:rsidRDefault="000B4EF3" w:rsidP="00CF1BCC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6FA">
        <w:rPr>
          <w:rFonts w:asciiTheme="minorHAnsi" w:hAnsiTheme="minorHAnsi" w:cs="Arial"/>
          <w:b/>
          <w:bCs/>
          <w:sz w:val="22"/>
          <w:szCs w:val="22"/>
        </w:rPr>
        <w:t>II.  Szczegółow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>e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 xml:space="preserve">warunki </w:t>
      </w:r>
      <w:r w:rsidR="00AE264B">
        <w:rPr>
          <w:rFonts w:asciiTheme="minorHAnsi" w:hAnsiTheme="minorHAnsi" w:cs="Arial"/>
          <w:b/>
          <w:bCs/>
          <w:sz w:val="22"/>
          <w:szCs w:val="22"/>
        </w:rPr>
        <w:t xml:space="preserve">techniczne 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wykonania 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>i dostawy</w:t>
      </w:r>
      <w:r w:rsidR="00CF1BC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E264B">
        <w:rPr>
          <w:rFonts w:asciiTheme="minorHAnsi" w:hAnsiTheme="minorHAnsi" w:cs="Arial"/>
          <w:b/>
          <w:bCs/>
          <w:sz w:val="22"/>
          <w:szCs w:val="22"/>
        </w:rPr>
        <w:t xml:space="preserve">w/w elementów </w:t>
      </w:r>
      <w:r w:rsidR="00CF1BCC">
        <w:rPr>
          <w:rFonts w:asciiTheme="minorHAnsi" w:hAnsiTheme="minorHAnsi" w:cs="Arial"/>
          <w:b/>
          <w:bCs/>
          <w:sz w:val="22"/>
          <w:szCs w:val="22"/>
        </w:rPr>
        <w:t>obejmuj</w:t>
      </w:r>
      <w:r w:rsidR="00AE264B">
        <w:rPr>
          <w:rFonts w:asciiTheme="minorHAnsi" w:hAnsiTheme="minorHAnsi" w:cs="Arial"/>
          <w:b/>
          <w:bCs/>
          <w:sz w:val="22"/>
          <w:szCs w:val="22"/>
        </w:rPr>
        <w:t>ą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EC71C3" w:rsidRDefault="00BA7478" w:rsidP="006E5ECC">
      <w:pPr>
        <w:pStyle w:val="Akapitzlist"/>
        <w:numPr>
          <w:ilvl w:val="0"/>
          <w:numId w:val="45"/>
        </w:numPr>
        <w:spacing w:before="120" w:line="320" w:lineRule="exact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obowiązków Wykonawcy n</w:t>
      </w:r>
      <w:r w:rsidR="00EC71C3">
        <w:rPr>
          <w:rFonts w:asciiTheme="minorHAnsi" w:hAnsiTheme="minorHAnsi"/>
          <w:sz w:val="22"/>
          <w:szCs w:val="22"/>
        </w:rPr>
        <w:t>ależy w</w:t>
      </w:r>
      <w:r w:rsidR="00EC71C3" w:rsidRPr="00EC71C3">
        <w:rPr>
          <w:rFonts w:asciiTheme="minorHAnsi" w:hAnsiTheme="minorHAnsi"/>
          <w:sz w:val="22"/>
          <w:szCs w:val="22"/>
        </w:rPr>
        <w:t>ykona</w:t>
      </w:r>
      <w:r>
        <w:rPr>
          <w:rFonts w:asciiTheme="minorHAnsi" w:hAnsiTheme="minorHAnsi"/>
          <w:sz w:val="22"/>
          <w:szCs w:val="22"/>
        </w:rPr>
        <w:t>nie z natury</w:t>
      </w:r>
      <w:r w:rsidR="00EC71C3" w:rsidRPr="00EC71C3">
        <w:rPr>
          <w:rFonts w:asciiTheme="minorHAnsi" w:hAnsiTheme="minorHAnsi"/>
          <w:sz w:val="22"/>
          <w:szCs w:val="22"/>
        </w:rPr>
        <w:t xml:space="preserve"> dokumentacj</w:t>
      </w:r>
      <w:r>
        <w:rPr>
          <w:rFonts w:asciiTheme="minorHAnsi" w:hAnsiTheme="minorHAnsi"/>
          <w:sz w:val="22"/>
          <w:szCs w:val="22"/>
        </w:rPr>
        <w:t>i</w:t>
      </w:r>
      <w:r w:rsidR="00EC71C3" w:rsidRPr="00EC71C3">
        <w:rPr>
          <w:rFonts w:asciiTheme="minorHAnsi" w:hAnsiTheme="minorHAnsi"/>
          <w:sz w:val="22"/>
          <w:szCs w:val="22"/>
        </w:rPr>
        <w:t xml:space="preserve"> techniczn</w:t>
      </w:r>
      <w:r>
        <w:rPr>
          <w:rFonts w:asciiTheme="minorHAnsi" w:hAnsiTheme="minorHAnsi"/>
          <w:sz w:val="22"/>
          <w:szCs w:val="22"/>
        </w:rPr>
        <w:t>ej</w:t>
      </w:r>
      <w:r w:rsidR="00EC71C3">
        <w:rPr>
          <w:rFonts w:asciiTheme="minorHAnsi" w:hAnsiTheme="minorHAnsi"/>
          <w:sz w:val="22"/>
          <w:szCs w:val="22"/>
        </w:rPr>
        <w:t xml:space="preserve"> dla poz. 1 i 2</w:t>
      </w:r>
      <w:r w:rsidR="00EC71C3" w:rsidRPr="00EC71C3">
        <w:rPr>
          <w:rFonts w:asciiTheme="minorHAnsi" w:hAnsiTheme="minorHAnsi"/>
          <w:sz w:val="22"/>
          <w:szCs w:val="22"/>
        </w:rPr>
        <w:t xml:space="preserve"> wg pomi</w:t>
      </w:r>
      <w:r w:rsidR="00EC71C3">
        <w:rPr>
          <w:rFonts w:asciiTheme="minorHAnsi" w:hAnsiTheme="minorHAnsi"/>
          <w:sz w:val="22"/>
          <w:szCs w:val="22"/>
        </w:rPr>
        <w:t xml:space="preserve">arów </w:t>
      </w:r>
      <w:r>
        <w:rPr>
          <w:rFonts w:asciiTheme="minorHAnsi" w:hAnsiTheme="minorHAnsi"/>
          <w:sz w:val="22"/>
          <w:szCs w:val="22"/>
        </w:rPr>
        <w:t>przeprowadzonych na obiekcie Zamawiającego</w:t>
      </w:r>
      <w:r w:rsidR="00EC71C3">
        <w:rPr>
          <w:rFonts w:asciiTheme="minorHAnsi" w:hAnsiTheme="minorHAnsi"/>
          <w:sz w:val="22"/>
          <w:szCs w:val="22"/>
        </w:rPr>
        <w:t xml:space="preserve">. </w:t>
      </w:r>
    </w:p>
    <w:p w:rsidR="00EC71C3" w:rsidRDefault="00EC71C3" w:rsidP="00EC71C3">
      <w:pPr>
        <w:pStyle w:val="Akapitzlist"/>
        <w:numPr>
          <w:ilvl w:val="0"/>
          <w:numId w:val="45"/>
        </w:numPr>
        <w:spacing w:line="320" w:lineRule="exact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Wewnątrz prostki oraz łuku powinien być </w:t>
      </w:r>
      <w:r w:rsidRPr="00EC71C3">
        <w:rPr>
          <w:rFonts w:asciiTheme="minorHAnsi" w:hAnsiTheme="minorHAnsi"/>
          <w:sz w:val="22"/>
          <w:szCs w:val="22"/>
        </w:rPr>
        <w:t>mat</w:t>
      </w:r>
      <w:r w:rsidR="00BA7478">
        <w:rPr>
          <w:rFonts w:asciiTheme="minorHAnsi" w:hAnsiTheme="minorHAnsi"/>
          <w:sz w:val="22"/>
          <w:szCs w:val="22"/>
        </w:rPr>
        <w:t xml:space="preserve">eriał odporny na ścieranie w postaci </w:t>
      </w:r>
      <w:r>
        <w:rPr>
          <w:rFonts w:asciiTheme="minorHAnsi" w:hAnsiTheme="minorHAnsi"/>
          <w:sz w:val="22"/>
          <w:szCs w:val="22"/>
        </w:rPr>
        <w:t>wykł</w:t>
      </w:r>
      <w:r w:rsidRPr="00EC71C3">
        <w:rPr>
          <w:rFonts w:asciiTheme="minorHAnsi" w:hAnsiTheme="minorHAnsi"/>
          <w:sz w:val="22"/>
          <w:szCs w:val="22"/>
        </w:rPr>
        <w:t>adzin</w:t>
      </w:r>
      <w:r w:rsidR="00BA7478">
        <w:rPr>
          <w:rFonts w:asciiTheme="minorHAnsi" w:hAnsiTheme="minorHAnsi"/>
          <w:sz w:val="22"/>
          <w:szCs w:val="22"/>
        </w:rPr>
        <w:t>y</w:t>
      </w:r>
      <w:r w:rsidRPr="00EC71C3">
        <w:rPr>
          <w:rFonts w:asciiTheme="minorHAnsi" w:hAnsiTheme="minorHAnsi"/>
          <w:sz w:val="22"/>
          <w:szCs w:val="22"/>
        </w:rPr>
        <w:t xml:space="preserve"> korundow</w:t>
      </w:r>
      <w:r w:rsidR="00BA7478">
        <w:rPr>
          <w:rFonts w:asciiTheme="minorHAnsi" w:hAnsiTheme="minorHAnsi"/>
          <w:sz w:val="22"/>
          <w:szCs w:val="22"/>
        </w:rPr>
        <w:t>ej</w:t>
      </w:r>
      <w:r w:rsidRPr="00EC71C3">
        <w:rPr>
          <w:rFonts w:asciiTheme="minorHAnsi" w:hAnsiTheme="minorHAnsi"/>
          <w:sz w:val="22"/>
          <w:szCs w:val="22"/>
        </w:rPr>
        <w:t xml:space="preserve">, np. typu Kalocer lub </w:t>
      </w:r>
      <w:r w:rsidR="00BA7478">
        <w:rPr>
          <w:rFonts w:asciiTheme="minorHAnsi" w:hAnsiTheme="minorHAnsi"/>
          <w:sz w:val="22"/>
          <w:szCs w:val="22"/>
        </w:rPr>
        <w:t xml:space="preserve">jej </w:t>
      </w:r>
      <w:r w:rsidRPr="00EC71C3">
        <w:rPr>
          <w:rFonts w:asciiTheme="minorHAnsi" w:hAnsiTheme="minorHAnsi"/>
          <w:sz w:val="22"/>
          <w:szCs w:val="22"/>
        </w:rPr>
        <w:t xml:space="preserve">równoważny. </w:t>
      </w:r>
    </w:p>
    <w:p w:rsidR="00461572" w:rsidRDefault="00EC71C3" w:rsidP="00EC71C3">
      <w:pPr>
        <w:pStyle w:val="Akapitzlist"/>
        <w:numPr>
          <w:ilvl w:val="0"/>
          <w:numId w:val="45"/>
        </w:numPr>
        <w:spacing w:line="320" w:lineRule="exact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C71C3">
        <w:rPr>
          <w:rFonts w:asciiTheme="minorHAnsi" w:hAnsiTheme="minorHAnsi"/>
          <w:sz w:val="22"/>
          <w:szCs w:val="22"/>
        </w:rPr>
        <w:t xml:space="preserve">Dostawa </w:t>
      </w:r>
      <w:r>
        <w:rPr>
          <w:rFonts w:asciiTheme="minorHAnsi" w:hAnsiTheme="minorHAnsi"/>
          <w:sz w:val="22"/>
          <w:szCs w:val="22"/>
        </w:rPr>
        <w:t>prostek obejmuje także zamontowane</w:t>
      </w:r>
      <w:r w:rsidR="00E2132B">
        <w:rPr>
          <w:rFonts w:asciiTheme="minorHAnsi" w:hAnsiTheme="minorHAnsi"/>
          <w:sz w:val="22"/>
          <w:szCs w:val="22"/>
        </w:rPr>
        <w:t xml:space="preserve"> </w:t>
      </w:r>
      <w:r w:rsidRPr="00EC71C3">
        <w:rPr>
          <w:rFonts w:asciiTheme="minorHAnsi" w:hAnsiTheme="minorHAnsi"/>
          <w:sz w:val="22"/>
          <w:szCs w:val="22"/>
        </w:rPr>
        <w:t>kołnierz</w:t>
      </w:r>
      <w:r w:rsidR="00E2132B">
        <w:rPr>
          <w:rFonts w:asciiTheme="minorHAnsi" w:hAnsiTheme="minorHAnsi"/>
          <w:sz w:val="22"/>
          <w:szCs w:val="22"/>
        </w:rPr>
        <w:t>e stałe</w:t>
      </w:r>
      <w:r w:rsidR="00FA79BF" w:rsidRPr="00EC71C3">
        <w:rPr>
          <w:rFonts w:asciiTheme="minorHAnsi" w:hAnsiTheme="minorHAnsi"/>
          <w:sz w:val="22"/>
          <w:szCs w:val="22"/>
        </w:rPr>
        <w:t>.</w:t>
      </w:r>
    </w:p>
    <w:p w:rsidR="00996507" w:rsidRDefault="00996507" w:rsidP="00996507">
      <w:pPr>
        <w:pStyle w:val="Akapitzlist"/>
        <w:numPr>
          <w:ilvl w:val="0"/>
          <w:numId w:val="45"/>
        </w:numPr>
        <w:spacing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Właściwy k</w:t>
      </w:r>
      <w:r w:rsidRPr="00996507">
        <w:rPr>
          <w:rFonts w:asciiTheme="minorHAnsi" w:hAnsiTheme="minorHAnsi"/>
          <w:sz w:val="22"/>
          <w:szCs w:val="22"/>
        </w:rPr>
        <w:t xml:space="preserve">ąt łuku </w:t>
      </w:r>
      <w:r>
        <w:rPr>
          <w:rFonts w:asciiTheme="minorHAnsi" w:hAnsiTheme="minorHAnsi"/>
          <w:sz w:val="22"/>
          <w:szCs w:val="22"/>
        </w:rPr>
        <w:t xml:space="preserve">Dn250, poz. 2 </w:t>
      </w:r>
      <w:r w:rsidR="00330A73">
        <w:rPr>
          <w:rFonts w:asciiTheme="minorHAnsi" w:hAnsiTheme="minorHAnsi"/>
          <w:sz w:val="22"/>
          <w:szCs w:val="22"/>
        </w:rPr>
        <w:t xml:space="preserve">oraz jego promień gięcia </w:t>
      </w:r>
      <w:r>
        <w:rPr>
          <w:rFonts w:asciiTheme="minorHAnsi" w:hAnsiTheme="minorHAnsi"/>
          <w:sz w:val="22"/>
          <w:szCs w:val="22"/>
        </w:rPr>
        <w:t xml:space="preserve">jest </w:t>
      </w:r>
      <w:r w:rsidRPr="00996507">
        <w:rPr>
          <w:rFonts w:asciiTheme="minorHAnsi" w:hAnsiTheme="minorHAnsi"/>
          <w:sz w:val="22"/>
          <w:szCs w:val="22"/>
        </w:rPr>
        <w:t>do ustalenia po wykonaniu pomiarów</w:t>
      </w:r>
      <w:r w:rsidR="00330A73">
        <w:rPr>
          <w:rFonts w:asciiTheme="minorHAnsi" w:hAnsiTheme="minorHAnsi"/>
          <w:sz w:val="22"/>
          <w:szCs w:val="22"/>
        </w:rPr>
        <w:t xml:space="preserve"> obiektowych</w:t>
      </w:r>
      <w:r w:rsidRPr="00996507">
        <w:rPr>
          <w:rFonts w:asciiTheme="minorHAnsi" w:hAnsiTheme="minorHAnsi"/>
          <w:sz w:val="22"/>
          <w:szCs w:val="22"/>
        </w:rPr>
        <w:t xml:space="preserve">. </w:t>
      </w:r>
    </w:p>
    <w:p w:rsidR="00E2132B" w:rsidRDefault="00996507" w:rsidP="00996507">
      <w:pPr>
        <w:pStyle w:val="Akapitzlist"/>
        <w:numPr>
          <w:ilvl w:val="0"/>
          <w:numId w:val="45"/>
        </w:numPr>
        <w:spacing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96507">
        <w:rPr>
          <w:rFonts w:asciiTheme="minorHAnsi" w:hAnsiTheme="minorHAnsi"/>
          <w:sz w:val="22"/>
          <w:szCs w:val="22"/>
        </w:rPr>
        <w:t xml:space="preserve">Dostawa </w:t>
      </w:r>
      <w:r>
        <w:rPr>
          <w:rFonts w:asciiTheme="minorHAnsi" w:hAnsiTheme="minorHAnsi"/>
          <w:sz w:val="22"/>
          <w:szCs w:val="22"/>
        </w:rPr>
        <w:t xml:space="preserve">łuków obejmuje także </w:t>
      </w:r>
      <w:r w:rsidRPr="00996507">
        <w:rPr>
          <w:rFonts w:asciiTheme="minorHAnsi" w:hAnsiTheme="minorHAnsi"/>
          <w:sz w:val="22"/>
          <w:szCs w:val="22"/>
        </w:rPr>
        <w:t>zestaw</w:t>
      </w:r>
      <w:r>
        <w:rPr>
          <w:rFonts w:asciiTheme="minorHAnsi" w:hAnsiTheme="minorHAnsi"/>
          <w:sz w:val="22"/>
          <w:szCs w:val="22"/>
        </w:rPr>
        <w:t xml:space="preserve"> </w:t>
      </w:r>
      <w:r w:rsidRPr="00996507">
        <w:rPr>
          <w:rFonts w:asciiTheme="minorHAnsi" w:hAnsiTheme="minorHAnsi"/>
          <w:sz w:val="22"/>
          <w:szCs w:val="22"/>
        </w:rPr>
        <w:t>kołnierzy luźnych.</w:t>
      </w:r>
    </w:p>
    <w:p w:rsidR="00996507" w:rsidRDefault="00996507" w:rsidP="00996507">
      <w:pPr>
        <w:pStyle w:val="Akapitzlist"/>
        <w:numPr>
          <w:ilvl w:val="0"/>
          <w:numId w:val="45"/>
        </w:numPr>
        <w:spacing w:line="320" w:lineRule="exact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Kołnierze montażowe poz. 3 dotyczą przyłączenia prostek z kołnierzami stałymi do istniejących rurociągów transportowych </w:t>
      </w:r>
      <w:r w:rsidR="00330A73">
        <w:rPr>
          <w:rFonts w:asciiTheme="minorHAnsi" w:hAnsiTheme="minorHAnsi"/>
          <w:sz w:val="22"/>
          <w:szCs w:val="22"/>
        </w:rPr>
        <w:t xml:space="preserve">suchego </w:t>
      </w:r>
      <w:r>
        <w:rPr>
          <w:rFonts w:asciiTheme="minorHAnsi" w:hAnsiTheme="minorHAnsi"/>
          <w:sz w:val="22"/>
          <w:szCs w:val="22"/>
        </w:rPr>
        <w:t>popiołu.</w:t>
      </w:r>
    </w:p>
    <w:p w:rsidR="005466B3" w:rsidRPr="005466B3" w:rsidRDefault="005466B3" w:rsidP="00DE6D34">
      <w:pPr>
        <w:pStyle w:val="Akapitzlist"/>
        <w:numPr>
          <w:ilvl w:val="0"/>
          <w:numId w:val="45"/>
        </w:numPr>
        <w:spacing w:line="320" w:lineRule="exact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 zewnątrz wszystkie elementy powinny być zabezpieczone antykorozyjnie powłoką o grubości minimum 120 um, odporną na działanie czynników atmosferycznych, </w:t>
      </w:r>
    </w:p>
    <w:p w:rsidR="00482997" w:rsidRPr="00330A73" w:rsidRDefault="00023CF5" w:rsidP="00DE6D34">
      <w:pPr>
        <w:pStyle w:val="Akapitzlist"/>
        <w:numPr>
          <w:ilvl w:val="0"/>
          <w:numId w:val="45"/>
        </w:numPr>
        <w:spacing w:line="320" w:lineRule="exact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30A73">
        <w:rPr>
          <w:rFonts w:asciiTheme="minorHAnsi" w:hAnsiTheme="minorHAnsi"/>
          <w:sz w:val="22"/>
          <w:szCs w:val="22"/>
        </w:rPr>
        <w:t xml:space="preserve">Medium </w:t>
      </w:r>
      <w:r w:rsidR="009913C4" w:rsidRPr="00330A73">
        <w:rPr>
          <w:rFonts w:asciiTheme="minorHAnsi" w:hAnsiTheme="minorHAnsi"/>
          <w:sz w:val="22"/>
          <w:szCs w:val="22"/>
        </w:rPr>
        <w:t>transportowane to suchy popiół ze zbiornika pośredniego z układu odpopielania elektrofiltrów dla bloków nr 1-4</w:t>
      </w:r>
      <w:r w:rsidRPr="00330A73">
        <w:rPr>
          <w:rFonts w:asciiTheme="minorHAnsi" w:hAnsiTheme="minorHAnsi"/>
          <w:sz w:val="22"/>
          <w:szCs w:val="22"/>
        </w:rPr>
        <w:t xml:space="preserve">  układu odpopielania.</w:t>
      </w:r>
    </w:p>
    <w:p w:rsidR="00330A73" w:rsidRPr="00BA1EC5" w:rsidRDefault="00330A73" w:rsidP="00DE6D34">
      <w:pPr>
        <w:pStyle w:val="Akapitzlist"/>
        <w:numPr>
          <w:ilvl w:val="0"/>
          <w:numId w:val="45"/>
        </w:numPr>
        <w:spacing w:line="320" w:lineRule="exact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Wymagany okres gwarancji minimum 5 lat.</w:t>
      </w:r>
    </w:p>
    <w:p w:rsidR="00BA1EC5" w:rsidRPr="00525EE4" w:rsidRDefault="00BA1EC5" w:rsidP="00DE6D34">
      <w:pPr>
        <w:pStyle w:val="Akapitzlist"/>
        <w:numPr>
          <w:ilvl w:val="0"/>
          <w:numId w:val="45"/>
        </w:numPr>
        <w:spacing w:line="320" w:lineRule="exact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Termin dostawy do</w:t>
      </w:r>
      <w:r w:rsidR="00525EE4">
        <w:rPr>
          <w:rFonts w:asciiTheme="minorHAnsi" w:hAnsiTheme="minorHAnsi"/>
          <w:sz w:val="22"/>
          <w:szCs w:val="22"/>
        </w:rPr>
        <w:t xml:space="preserve"> 10 tygodni od otrzymania zamów</w:t>
      </w:r>
      <w:r>
        <w:rPr>
          <w:rFonts w:asciiTheme="minorHAnsi" w:hAnsiTheme="minorHAnsi"/>
          <w:sz w:val="22"/>
          <w:szCs w:val="22"/>
        </w:rPr>
        <w:t>ienia.</w:t>
      </w:r>
    </w:p>
    <w:p w:rsidR="00330A73" w:rsidRPr="00330A73" w:rsidRDefault="00330A73" w:rsidP="00330A73">
      <w:pPr>
        <w:pStyle w:val="Akapitzlist"/>
        <w:spacing w:line="320" w:lineRule="exact"/>
        <w:contextualSpacing w:val="0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482997" w:rsidRPr="00BC56FA" w:rsidRDefault="00482997" w:rsidP="00482997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</w:t>
      </w:r>
      <w:r w:rsidR="00A03A2D">
        <w:rPr>
          <w:rFonts w:asciiTheme="minorHAnsi" w:hAnsiTheme="minorHAnsi" w:cs="Arial"/>
          <w:sz w:val="22"/>
          <w:szCs w:val="22"/>
        </w:rPr>
        <w:t xml:space="preserve">                </w:t>
      </w:r>
      <w:r w:rsidRPr="00BC56FA">
        <w:rPr>
          <w:rFonts w:asciiTheme="minorHAnsi" w:hAnsiTheme="minorHAnsi" w:cs="Arial"/>
          <w:sz w:val="22"/>
          <w:szCs w:val="22"/>
        </w:rPr>
        <w:t xml:space="preserve"> Sporządził   </w:t>
      </w:r>
    </w:p>
    <w:p w:rsidR="00482997" w:rsidRPr="00BC56FA" w:rsidRDefault="00482997" w:rsidP="00482997">
      <w:pPr>
        <w:rPr>
          <w:rFonts w:asciiTheme="minorHAnsi" w:hAnsiTheme="minorHAnsi" w:cs="Arial"/>
          <w:sz w:val="22"/>
          <w:szCs w:val="22"/>
        </w:rPr>
      </w:pPr>
    </w:p>
    <w:p w:rsidR="00482997" w:rsidRPr="00BC56FA" w:rsidRDefault="00482997" w:rsidP="00482997">
      <w:pPr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</w:t>
      </w:r>
      <w:r w:rsidR="00A03A2D">
        <w:rPr>
          <w:rFonts w:asciiTheme="minorHAnsi" w:hAnsiTheme="minorHAnsi" w:cs="Arial"/>
          <w:sz w:val="22"/>
          <w:szCs w:val="22"/>
        </w:rPr>
        <w:t xml:space="preserve">               </w:t>
      </w:r>
      <w:r w:rsidRPr="00BC56FA">
        <w:rPr>
          <w:rFonts w:asciiTheme="minorHAnsi" w:hAnsiTheme="minorHAnsi" w:cs="Arial"/>
          <w:sz w:val="22"/>
          <w:szCs w:val="22"/>
        </w:rPr>
        <w:t>Witold Dunal</w:t>
      </w:r>
    </w:p>
    <w:p w:rsidR="000B4EF3" w:rsidRPr="00BC56FA" w:rsidRDefault="000B4EF3" w:rsidP="00482997">
      <w:pPr>
        <w:spacing w:line="312" w:lineRule="atLeast"/>
        <w:jc w:val="both"/>
        <w:rPr>
          <w:rFonts w:asciiTheme="minorHAnsi" w:hAnsiTheme="minorHAnsi"/>
          <w:sz w:val="22"/>
          <w:szCs w:val="22"/>
        </w:rPr>
      </w:pPr>
    </w:p>
    <w:sectPr w:rsidR="000B4EF3" w:rsidRPr="00BC56FA" w:rsidSect="00CE19F3"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69A" w:rsidRDefault="0091169A" w:rsidP="00BE7668">
      <w:r>
        <w:separator/>
      </w:r>
    </w:p>
  </w:endnote>
  <w:endnote w:type="continuationSeparator" w:id="0">
    <w:p w:rsidR="0091169A" w:rsidRDefault="0091169A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69A" w:rsidRDefault="0091169A" w:rsidP="00BE7668">
      <w:r>
        <w:separator/>
      </w:r>
    </w:p>
  </w:footnote>
  <w:footnote w:type="continuationSeparator" w:id="0">
    <w:p w:rsidR="0091169A" w:rsidRDefault="0091169A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4BB18DE"/>
    <w:multiLevelType w:val="hybridMultilevel"/>
    <w:tmpl w:val="4FFCC5A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71108E"/>
    <w:multiLevelType w:val="hybridMultilevel"/>
    <w:tmpl w:val="8E027BC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A2539FC"/>
    <w:multiLevelType w:val="hybridMultilevel"/>
    <w:tmpl w:val="63DA16C8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803F1"/>
    <w:multiLevelType w:val="multilevel"/>
    <w:tmpl w:val="F8183F20"/>
    <w:lvl w:ilvl="0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5" w:hanging="2160"/>
      </w:pPr>
      <w:rPr>
        <w:rFonts w:hint="default"/>
      </w:rPr>
    </w:lvl>
  </w:abstractNum>
  <w:abstractNum w:abstractNumId="7" w15:restartNumberingAfterBreak="0">
    <w:nsid w:val="1FED0D50"/>
    <w:multiLevelType w:val="hybridMultilevel"/>
    <w:tmpl w:val="CDCEEF60"/>
    <w:lvl w:ilvl="0" w:tplc="EABCF5F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1C508064">
      <w:numFmt w:val="none"/>
      <w:lvlText w:val=""/>
      <w:lvlJc w:val="left"/>
      <w:pPr>
        <w:tabs>
          <w:tab w:val="num" w:pos="360"/>
        </w:tabs>
      </w:pPr>
    </w:lvl>
    <w:lvl w:ilvl="2" w:tplc="DCC2A7D8">
      <w:numFmt w:val="none"/>
      <w:lvlText w:val=""/>
      <w:lvlJc w:val="left"/>
      <w:pPr>
        <w:tabs>
          <w:tab w:val="num" w:pos="360"/>
        </w:tabs>
      </w:pPr>
    </w:lvl>
    <w:lvl w:ilvl="3" w:tplc="7570E4C6">
      <w:numFmt w:val="none"/>
      <w:lvlText w:val=""/>
      <w:lvlJc w:val="left"/>
      <w:pPr>
        <w:tabs>
          <w:tab w:val="num" w:pos="360"/>
        </w:tabs>
      </w:pPr>
    </w:lvl>
    <w:lvl w:ilvl="4" w:tplc="1DDCD886">
      <w:numFmt w:val="none"/>
      <w:lvlText w:val=""/>
      <w:lvlJc w:val="left"/>
      <w:pPr>
        <w:tabs>
          <w:tab w:val="num" w:pos="360"/>
        </w:tabs>
      </w:pPr>
    </w:lvl>
    <w:lvl w:ilvl="5" w:tplc="066CE1D4">
      <w:numFmt w:val="none"/>
      <w:lvlText w:val=""/>
      <w:lvlJc w:val="left"/>
      <w:pPr>
        <w:tabs>
          <w:tab w:val="num" w:pos="360"/>
        </w:tabs>
      </w:pPr>
    </w:lvl>
    <w:lvl w:ilvl="6" w:tplc="429A8AD2">
      <w:numFmt w:val="none"/>
      <w:lvlText w:val=""/>
      <w:lvlJc w:val="left"/>
      <w:pPr>
        <w:tabs>
          <w:tab w:val="num" w:pos="360"/>
        </w:tabs>
      </w:pPr>
    </w:lvl>
    <w:lvl w:ilvl="7" w:tplc="2FBEE2D2">
      <w:numFmt w:val="none"/>
      <w:lvlText w:val=""/>
      <w:lvlJc w:val="left"/>
      <w:pPr>
        <w:tabs>
          <w:tab w:val="num" w:pos="360"/>
        </w:tabs>
      </w:pPr>
    </w:lvl>
    <w:lvl w:ilvl="8" w:tplc="39E42A9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4004A90"/>
    <w:multiLevelType w:val="multilevel"/>
    <w:tmpl w:val="95C083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5707B19"/>
    <w:multiLevelType w:val="hybridMultilevel"/>
    <w:tmpl w:val="9210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247DB"/>
    <w:multiLevelType w:val="multilevel"/>
    <w:tmpl w:val="A8EC1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1" w15:restartNumberingAfterBreak="0">
    <w:nsid w:val="27D1242A"/>
    <w:multiLevelType w:val="hybridMultilevel"/>
    <w:tmpl w:val="358CAF16"/>
    <w:lvl w:ilvl="0" w:tplc="EC76E8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2BC136B6"/>
    <w:multiLevelType w:val="hybridMultilevel"/>
    <w:tmpl w:val="629C93C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E1104BD"/>
    <w:multiLevelType w:val="multilevel"/>
    <w:tmpl w:val="D960E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5" w15:restartNumberingAfterBreak="0">
    <w:nsid w:val="313F74DC"/>
    <w:multiLevelType w:val="multilevel"/>
    <w:tmpl w:val="F3221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1B82172"/>
    <w:multiLevelType w:val="multilevel"/>
    <w:tmpl w:val="945857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2F3436F"/>
    <w:multiLevelType w:val="hybridMultilevel"/>
    <w:tmpl w:val="4EEC1E3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6E41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20" w15:restartNumberingAfterBreak="0">
    <w:nsid w:val="35D97C3C"/>
    <w:multiLevelType w:val="hybridMultilevel"/>
    <w:tmpl w:val="236EA8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3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25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5D415BB"/>
    <w:multiLevelType w:val="hybridMultilevel"/>
    <w:tmpl w:val="B704B870"/>
    <w:lvl w:ilvl="0" w:tplc="3968DD9E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7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8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4B222352"/>
    <w:multiLevelType w:val="hybridMultilevel"/>
    <w:tmpl w:val="913E7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1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3" w15:restartNumberingAfterBreak="0">
    <w:nsid w:val="5D222180"/>
    <w:multiLevelType w:val="multilevel"/>
    <w:tmpl w:val="255472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4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5" w15:restartNumberingAfterBreak="0">
    <w:nsid w:val="605E30C9"/>
    <w:multiLevelType w:val="hybridMultilevel"/>
    <w:tmpl w:val="0B90FDDA"/>
    <w:lvl w:ilvl="0" w:tplc="1EAAD5D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8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73B82510"/>
    <w:multiLevelType w:val="multilevel"/>
    <w:tmpl w:val="290AE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3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5" w15:restartNumberingAfterBreak="0">
    <w:nsid w:val="78216D0B"/>
    <w:multiLevelType w:val="multilevel"/>
    <w:tmpl w:val="179C03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6" w15:restartNumberingAfterBreak="0">
    <w:nsid w:val="785D5265"/>
    <w:multiLevelType w:val="multilevel"/>
    <w:tmpl w:val="7F927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47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8" w15:restartNumberingAfterBreak="0">
    <w:nsid w:val="7B7C13EF"/>
    <w:multiLevelType w:val="hybridMultilevel"/>
    <w:tmpl w:val="9C9A6AC8"/>
    <w:lvl w:ilvl="0" w:tplc="7DEC53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272D1"/>
    <w:multiLevelType w:val="multilevel"/>
    <w:tmpl w:val="F7A63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color w:val="auto"/>
      </w:rPr>
    </w:lvl>
  </w:abstractNum>
  <w:num w:numId="1">
    <w:abstractNumId w:val="41"/>
  </w:num>
  <w:num w:numId="2">
    <w:abstractNumId w:val="36"/>
  </w:num>
  <w:num w:numId="3">
    <w:abstractNumId w:val="28"/>
  </w:num>
  <w:num w:numId="4">
    <w:abstractNumId w:val="25"/>
  </w:num>
  <w:num w:numId="5">
    <w:abstractNumId w:val="31"/>
  </w:num>
  <w:num w:numId="6">
    <w:abstractNumId w:val="18"/>
  </w:num>
  <w:num w:numId="7">
    <w:abstractNumId w:val="38"/>
  </w:num>
  <w:num w:numId="8">
    <w:abstractNumId w:val="13"/>
  </w:num>
  <w:num w:numId="9">
    <w:abstractNumId w:val="2"/>
  </w:num>
  <w:num w:numId="10">
    <w:abstractNumId w:val="19"/>
  </w:num>
  <w:num w:numId="11">
    <w:abstractNumId w:val="34"/>
  </w:num>
  <w:num w:numId="12">
    <w:abstractNumId w:val="21"/>
  </w:num>
  <w:num w:numId="13">
    <w:abstractNumId w:val="30"/>
  </w:num>
  <w:num w:numId="14">
    <w:abstractNumId w:val="32"/>
  </w:num>
  <w:num w:numId="15">
    <w:abstractNumId w:val="27"/>
  </w:num>
  <w:num w:numId="16">
    <w:abstractNumId w:val="39"/>
  </w:num>
  <w:num w:numId="17">
    <w:abstractNumId w:val="37"/>
  </w:num>
  <w:num w:numId="18">
    <w:abstractNumId w:val="22"/>
  </w:num>
  <w:num w:numId="19">
    <w:abstractNumId w:val="0"/>
  </w:num>
  <w:num w:numId="20">
    <w:abstractNumId w:val="24"/>
  </w:num>
  <w:num w:numId="21">
    <w:abstractNumId w:val="44"/>
  </w:num>
  <w:num w:numId="22">
    <w:abstractNumId w:val="47"/>
  </w:num>
  <w:num w:numId="23">
    <w:abstractNumId w:val="16"/>
  </w:num>
  <w:num w:numId="24">
    <w:abstractNumId w:val="33"/>
  </w:num>
  <w:num w:numId="25">
    <w:abstractNumId w:val="42"/>
  </w:num>
  <w:num w:numId="26">
    <w:abstractNumId w:val="10"/>
  </w:num>
  <w:num w:numId="27">
    <w:abstractNumId w:val="23"/>
  </w:num>
  <w:num w:numId="28">
    <w:abstractNumId w:val="26"/>
  </w:num>
  <w:num w:numId="29">
    <w:abstractNumId w:val="7"/>
  </w:num>
  <w:num w:numId="30">
    <w:abstractNumId w:val="3"/>
  </w:num>
  <w:num w:numId="31">
    <w:abstractNumId w:val="20"/>
  </w:num>
  <w:num w:numId="32">
    <w:abstractNumId w:val="14"/>
  </w:num>
  <w:num w:numId="33">
    <w:abstractNumId w:val="46"/>
  </w:num>
  <w:num w:numId="34">
    <w:abstractNumId w:val="8"/>
  </w:num>
  <w:num w:numId="35">
    <w:abstractNumId w:val="5"/>
  </w:num>
  <w:num w:numId="36">
    <w:abstractNumId w:val="11"/>
  </w:num>
  <w:num w:numId="37">
    <w:abstractNumId w:val="12"/>
  </w:num>
  <w:num w:numId="38">
    <w:abstractNumId w:val="40"/>
  </w:num>
  <w:num w:numId="39">
    <w:abstractNumId w:val="49"/>
  </w:num>
  <w:num w:numId="40">
    <w:abstractNumId w:val="1"/>
  </w:num>
  <w:num w:numId="41">
    <w:abstractNumId w:val="15"/>
  </w:num>
  <w:num w:numId="42">
    <w:abstractNumId w:val="6"/>
  </w:num>
  <w:num w:numId="43">
    <w:abstractNumId w:val="45"/>
  </w:num>
  <w:num w:numId="44">
    <w:abstractNumId w:val="17"/>
  </w:num>
  <w:num w:numId="45">
    <w:abstractNumId w:val="35"/>
  </w:num>
  <w:num w:numId="46">
    <w:abstractNumId w:val="9"/>
  </w:num>
  <w:num w:numId="47">
    <w:abstractNumId w:val="29"/>
  </w:num>
  <w:num w:numId="48">
    <w:abstractNumId w:val="4"/>
  </w:num>
  <w:num w:numId="49">
    <w:abstractNumId w:val="43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23CF5"/>
    <w:rsid w:val="00035CE4"/>
    <w:rsid w:val="000405E6"/>
    <w:rsid w:val="00053958"/>
    <w:rsid w:val="0009548C"/>
    <w:rsid w:val="000970E4"/>
    <w:rsid w:val="0009758A"/>
    <w:rsid w:val="000B4EF3"/>
    <w:rsid w:val="000B5D12"/>
    <w:rsid w:val="000E1EB4"/>
    <w:rsid w:val="000E3D05"/>
    <w:rsid w:val="000E46D6"/>
    <w:rsid w:val="000F057B"/>
    <w:rsid w:val="0011114C"/>
    <w:rsid w:val="001162AD"/>
    <w:rsid w:val="00123634"/>
    <w:rsid w:val="0013443D"/>
    <w:rsid w:val="00143AA8"/>
    <w:rsid w:val="0016627B"/>
    <w:rsid w:val="001845A9"/>
    <w:rsid w:val="001A1FEB"/>
    <w:rsid w:val="001A735F"/>
    <w:rsid w:val="001B416B"/>
    <w:rsid w:val="001B4D3B"/>
    <w:rsid w:val="001C7F02"/>
    <w:rsid w:val="001D036E"/>
    <w:rsid w:val="001E7F75"/>
    <w:rsid w:val="002054CB"/>
    <w:rsid w:val="00233610"/>
    <w:rsid w:val="002411EF"/>
    <w:rsid w:val="0029257E"/>
    <w:rsid w:val="002A4289"/>
    <w:rsid w:val="002A6114"/>
    <w:rsid w:val="002B0C32"/>
    <w:rsid w:val="002C520E"/>
    <w:rsid w:val="002D642B"/>
    <w:rsid w:val="002E2771"/>
    <w:rsid w:val="002E292A"/>
    <w:rsid w:val="002E2FBC"/>
    <w:rsid w:val="0031592D"/>
    <w:rsid w:val="00330A73"/>
    <w:rsid w:val="0033190E"/>
    <w:rsid w:val="00341CF4"/>
    <w:rsid w:val="00360FEE"/>
    <w:rsid w:val="00381D70"/>
    <w:rsid w:val="003A1548"/>
    <w:rsid w:val="003A78D9"/>
    <w:rsid w:val="003B48D3"/>
    <w:rsid w:val="003B75F1"/>
    <w:rsid w:val="003D6DD8"/>
    <w:rsid w:val="00413472"/>
    <w:rsid w:val="00421437"/>
    <w:rsid w:val="00433047"/>
    <w:rsid w:val="00435533"/>
    <w:rsid w:val="00441573"/>
    <w:rsid w:val="0045782C"/>
    <w:rsid w:val="00460332"/>
    <w:rsid w:val="00461572"/>
    <w:rsid w:val="00482997"/>
    <w:rsid w:val="00483313"/>
    <w:rsid w:val="0048797C"/>
    <w:rsid w:val="00490580"/>
    <w:rsid w:val="00495588"/>
    <w:rsid w:val="004B4701"/>
    <w:rsid w:val="004C005B"/>
    <w:rsid w:val="004C5E73"/>
    <w:rsid w:val="004C7984"/>
    <w:rsid w:val="004F39AF"/>
    <w:rsid w:val="00501CD7"/>
    <w:rsid w:val="00506558"/>
    <w:rsid w:val="00525EE4"/>
    <w:rsid w:val="005367BD"/>
    <w:rsid w:val="005466B3"/>
    <w:rsid w:val="00557812"/>
    <w:rsid w:val="00566379"/>
    <w:rsid w:val="00576DE2"/>
    <w:rsid w:val="0059247F"/>
    <w:rsid w:val="0059547F"/>
    <w:rsid w:val="005A47E7"/>
    <w:rsid w:val="005B1030"/>
    <w:rsid w:val="005B16CC"/>
    <w:rsid w:val="005B438C"/>
    <w:rsid w:val="005C5C1F"/>
    <w:rsid w:val="005E2E40"/>
    <w:rsid w:val="0060131A"/>
    <w:rsid w:val="0061116C"/>
    <w:rsid w:val="006200CF"/>
    <w:rsid w:val="006227B8"/>
    <w:rsid w:val="00625F88"/>
    <w:rsid w:val="00636E85"/>
    <w:rsid w:val="0065596B"/>
    <w:rsid w:val="00674AE0"/>
    <w:rsid w:val="006915FA"/>
    <w:rsid w:val="00695133"/>
    <w:rsid w:val="006B7128"/>
    <w:rsid w:val="006D3316"/>
    <w:rsid w:val="006D7D7A"/>
    <w:rsid w:val="006E11CC"/>
    <w:rsid w:val="006E5ECC"/>
    <w:rsid w:val="006E68F2"/>
    <w:rsid w:val="006F271B"/>
    <w:rsid w:val="006F6D7C"/>
    <w:rsid w:val="00705D89"/>
    <w:rsid w:val="0072462A"/>
    <w:rsid w:val="00727E81"/>
    <w:rsid w:val="00731461"/>
    <w:rsid w:val="00737D50"/>
    <w:rsid w:val="0075486F"/>
    <w:rsid w:val="00765128"/>
    <w:rsid w:val="007863CC"/>
    <w:rsid w:val="00787948"/>
    <w:rsid w:val="00794AD1"/>
    <w:rsid w:val="007A2CF0"/>
    <w:rsid w:val="007B7FC6"/>
    <w:rsid w:val="007C354C"/>
    <w:rsid w:val="007C3599"/>
    <w:rsid w:val="007E63DB"/>
    <w:rsid w:val="007F221B"/>
    <w:rsid w:val="00815C8F"/>
    <w:rsid w:val="008165EE"/>
    <w:rsid w:val="00824472"/>
    <w:rsid w:val="008321EA"/>
    <w:rsid w:val="0083610F"/>
    <w:rsid w:val="00852AD1"/>
    <w:rsid w:val="00857527"/>
    <w:rsid w:val="0088357C"/>
    <w:rsid w:val="008C098F"/>
    <w:rsid w:val="008C3609"/>
    <w:rsid w:val="008D0CAE"/>
    <w:rsid w:val="008D18C2"/>
    <w:rsid w:val="008D3DC1"/>
    <w:rsid w:val="008D4CCF"/>
    <w:rsid w:val="008D666A"/>
    <w:rsid w:val="008D74C4"/>
    <w:rsid w:val="008D7DCF"/>
    <w:rsid w:val="008F578E"/>
    <w:rsid w:val="0091169A"/>
    <w:rsid w:val="00913B67"/>
    <w:rsid w:val="00916D64"/>
    <w:rsid w:val="00940365"/>
    <w:rsid w:val="0094189B"/>
    <w:rsid w:val="00951162"/>
    <w:rsid w:val="0097463F"/>
    <w:rsid w:val="00981135"/>
    <w:rsid w:val="009913C4"/>
    <w:rsid w:val="00996507"/>
    <w:rsid w:val="009B382F"/>
    <w:rsid w:val="009C6EE1"/>
    <w:rsid w:val="00A03A2D"/>
    <w:rsid w:val="00A13309"/>
    <w:rsid w:val="00A31049"/>
    <w:rsid w:val="00A351A9"/>
    <w:rsid w:val="00A35C1B"/>
    <w:rsid w:val="00A55BBE"/>
    <w:rsid w:val="00A81A96"/>
    <w:rsid w:val="00A93D66"/>
    <w:rsid w:val="00A969EB"/>
    <w:rsid w:val="00AA12D1"/>
    <w:rsid w:val="00AA4354"/>
    <w:rsid w:val="00AA7B4B"/>
    <w:rsid w:val="00AD1939"/>
    <w:rsid w:val="00AE264B"/>
    <w:rsid w:val="00B05B7B"/>
    <w:rsid w:val="00B072DA"/>
    <w:rsid w:val="00B22213"/>
    <w:rsid w:val="00B226C5"/>
    <w:rsid w:val="00B53909"/>
    <w:rsid w:val="00B54DCB"/>
    <w:rsid w:val="00B56E6A"/>
    <w:rsid w:val="00B60F5A"/>
    <w:rsid w:val="00B725E9"/>
    <w:rsid w:val="00B755E4"/>
    <w:rsid w:val="00B7622B"/>
    <w:rsid w:val="00B80483"/>
    <w:rsid w:val="00B81350"/>
    <w:rsid w:val="00B84A72"/>
    <w:rsid w:val="00B86191"/>
    <w:rsid w:val="00B93EFD"/>
    <w:rsid w:val="00BA1EC5"/>
    <w:rsid w:val="00BA4CDE"/>
    <w:rsid w:val="00BA7020"/>
    <w:rsid w:val="00BA7478"/>
    <w:rsid w:val="00BC1BCE"/>
    <w:rsid w:val="00BC56FA"/>
    <w:rsid w:val="00BD1393"/>
    <w:rsid w:val="00BE5300"/>
    <w:rsid w:val="00BE7505"/>
    <w:rsid w:val="00BE7668"/>
    <w:rsid w:val="00C0498F"/>
    <w:rsid w:val="00C12517"/>
    <w:rsid w:val="00C23C97"/>
    <w:rsid w:val="00C27434"/>
    <w:rsid w:val="00C37585"/>
    <w:rsid w:val="00C40162"/>
    <w:rsid w:val="00C500AB"/>
    <w:rsid w:val="00C62888"/>
    <w:rsid w:val="00C77451"/>
    <w:rsid w:val="00C84266"/>
    <w:rsid w:val="00CE19F3"/>
    <w:rsid w:val="00CE6E1D"/>
    <w:rsid w:val="00CF1BCC"/>
    <w:rsid w:val="00D00A74"/>
    <w:rsid w:val="00D101C7"/>
    <w:rsid w:val="00D15157"/>
    <w:rsid w:val="00D36B5E"/>
    <w:rsid w:val="00D6640F"/>
    <w:rsid w:val="00D938B3"/>
    <w:rsid w:val="00DA488C"/>
    <w:rsid w:val="00DC6D26"/>
    <w:rsid w:val="00DD2D0D"/>
    <w:rsid w:val="00DE2BEE"/>
    <w:rsid w:val="00DF6B8F"/>
    <w:rsid w:val="00DF7869"/>
    <w:rsid w:val="00E040F6"/>
    <w:rsid w:val="00E05FCB"/>
    <w:rsid w:val="00E07A70"/>
    <w:rsid w:val="00E10B7A"/>
    <w:rsid w:val="00E16A61"/>
    <w:rsid w:val="00E2132B"/>
    <w:rsid w:val="00E21AEA"/>
    <w:rsid w:val="00E238CF"/>
    <w:rsid w:val="00E240DE"/>
    <w:rsid w:val="00E374F7"/>
    <w:rsid w:val="00E5511F"/>
    <w:rsid w:val="00E5631E"/>
    <w:rsid w:val="00E56942"/>
    <w:rsid w:val="00E849E6"/>
    <w:rsid w:val="00E8790C"/>
    <w:rsid w:val="00E87D39"/>
    <w:rsid w:val="00E976E7"/>
    <w:rsid w:val="00EB72A1"/>
    <w:rsid w:val="00EC71C3"/>
    <w:rsid w:val="00ED708D"/>
    <w:rsid w:val="00EF402E"/>
    <w:rsid w:val="00EF6778"/>
    <w:rsid w:val="00F12B2E"/>
    <w:rsid w:val="00F43A06"/>
    <w:rsid w:val="00F43CCA"/>
    <w:rsid w:val="00F91C48"/>
    <w:rsid w:val="00F95F12"/>
    <w:rsid w:val="00F96175"/>
    <w:rsid w:val="00FA79BF"/>
    <w:rsid w:val="00FB4051"/>
    <w:rsid w:val="00FB7FD5"/>
    <w:rsid w:val="00FC5AD5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0CAF-3160-4E9E-90DF-4D536356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27</cp:revision>
  <cp:lastPrinted>2011-11-16T11:54:00Z</cp:lastPrinted>
  <dcterms:created xsi:type="dcterms:W3CDTF">2018-09-14T11:11:00Z</dcterms:created>
  <dcterms:modified xsi:type="dcterms:W3CDTF">2018-09-21T07:29:00Z</dcterms:modified>
</cp:coreProperties>
</file>